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F405BF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Tankönyvlista – </w:t>
      </w:r>
      <w:r w:rsidR="00CE7513" w:rsidRPr="00F405BF">
        <w:rPr>
          <w:rFonts w:ascii="Arial" w:hAnsi="Arial" w:cs="Arial"/>
          <w:b/>
          <w:bCs/>
          <w:szCs w:val="20"/>
        </w:rPr>
        <w:t>202</w:t>
      </w:r>
      <w:r w:rsidR="00FB68A7">
        <w:rPr>
          <w:rFonts w:ascii="Arial" w:hAnsi="Arial" w:cs="Arial"/>
          <w:b/>
          <w:bCs/>
          <w:szCs w:val="20"/>
        </w:rPr>
        <w:t>3</w:t>
      </w:r>
      <w:r w:rsidR="00CE7513" w:rsidRPr="00F405BF">
        <w:rPr>
          <w:rFonts w:ascii="Arial" w:hAnsi="Arial" w:cs="Arial"/>
          <w:b/>
          <w:bCs/>
          <w:szCs w:val="20"/>
        </w:rPr>
        <w:t>/202</w:t>
      </w:r>
      <w:r w:rsidR="00FB68A7">
        <w:rPr>
          <w:rFonts w:ascii="Arial" w:hAnsi="Arial" w:cs="Arial"/>
          <w:b/>
          <w:bCs/>
          <w:szCs w:val="20"/>
        </w:rPr>
        <w:t>4-e</w:t>
      </w:r>
      <w:r w:rsidRPr="00F405BF">
        <w:rPr>
          <w:rFonts w:ascii="Arial" w:hAnsi="Arial" w:cs="Arial"/>
          <w:b/>
          <w:bCs/>
          <w:szCs w:val="20"/>
        </w:rPr>
        <w:t>s tanév</w:t>
      </w:r>
    </w:p>
    <w:p w:rsidR="00923C6D" w:rsidRPr="00F405BF" w:rsidRDefault="00605579" w:rsidP="00F1485F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2</w:t>
      </w:r>
      <w:r w:rsidR="00923C6D" w:rsidRPr="00F405BF">
        <w:rPr>
          <w:rFonts w:ascii="Arial" w:hAnsi="Arial" w:cs="Arial"/>
          <w:b/>
          <w:bCs/>
          <w:szCs w:val="20"/>
        </w:rPr>
        <w:t>.</w:t>
      </w:r>
      <w:r w:rsidR="00C70865">
        <w:rPr>
          <w:rFonts w:ascii="Arial" w:hAnsi="Arial" w:cs="Arial"/>
          <w:b/>
          <w:bCs/>
          <w:szCs w:val="20"/>
        </w:rPr>
        <w:t>B</w:t>
      </w:r>
      <w:r w:rsidR="00923C6D" w:rsidRPr="00F405BF">
        <w:rPr>
          <w:rFonts w:ascii="Arial" w:hAnsi="Arial" w:cs="Arial"/>
          <w:b/>
          <w:bCs/>
          <w:szCs w:val="20"/>
        </w:rPr>
        <w:t xml:space="preserve"> osztály</w:t>
      </w:r>
    </w:p>
    <w:p w:rsidR="00CE7513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OH-ENZ02TA</w:t>
      </w:r>
      <w:r w:rsidR="00CE7513" w:rsidRPr="00F405BF">
        <w:rPr>
          <w:rFonts w:ascii="Arial" w:hAnsi="Arial" w:cs="Arial"/>
          <w:b/>
          <w:bCs/>
          <w:szCs w:val="20"/>
        </w:rPr>
        <w:tab/>
      </w:r>
      <w:r w:rsidR="00CE7513" w:rsidRPr="00F405BF">
        <w:rPr>
          <w:rFonts w:ascii="Arial" w:hAnsi="Arial" w:cs="Arial"/>
          <w:bCs/>
          <w:szCs w:val="20"/>
        </w:rPr>
        <w:t>Ének-zene</w:t>
      </w:r>
      <w:r w:rsidRPr="00F405BF">
        <w:rPr>
          <w:rFonts w:ascii="Arial" w:hAnsi="Arial" w:cs="Arial"/>
          <w:bCs/>
          <w:szCs w:val="20"/>
        </w:rPr>
        <w:t xml:space="preserve"> 2.</w:t>
      </w:r>
    </w:p>
    <w:p w:rsidR="00CE7513" w:rsidRPr="00F405BF" w:rsidRDefault="00CE7513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OH-ETI02TA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bCs/>
          <w:szCs w:val="20"/>
        </w:rPr>
        <w:t>Etika 2.</w:t>
      </w:r>
    </w:p>
    <w:p w:rsidR="00C70865" w:rsidRPr="00C438B7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438B7">
        <w:rPr>
          <w:rFonts w:ascii="Arial" w:hAnsi="Arial" w:cs="Arial"/>
          <w:b/>
          <w:bCs/>
          <w:szCs w:val="20"/>
        </w:rPr>
        <w:t xml:space="preserve">OH-MAT02MB </w:t>
      </w:r>
      <w:r w:rsidRPr="00C438B7">
        <w:rPr>
          <w:rFonts w:ascii="Arial" w:hAnsi="Arial" w:cs="Arial"/>
          <w:b/>
          <w:bCs/>
          <w:szCs w:val="20"/>
        </w:rPr>
        <w:tab/>
      </w:r>
      <w:r w:rsidRPr="00C438B7">
        <w:rPr>
          <w:rFonts w:ascii="Arial" w:hAnsi="Arial" w:cs="Arial"/>
          <w:szCs w:val="20"/>
        </w:rPr>
        <w:t>Az én matematikám munkafüzet 2.</w:t>
      </w:r>
    </w:p>
    <w:p w:rsidR="00C70865" w:rsidRPr="00C438B7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438B7">
        <w:rPr>
          <w:rFonts w:ascii="Arial" w:hAnsi="Arial" w:cs="Arial"/>
          <w:b/>
          <w:bCs/>
          <w:szCs w:val="20"/>
        </w:rPr>
        <w:t xml:space="preserve">OH-MAT02TB </w:t>
      </w:r>
      <w:r w:rsidRPr="00C438B7">
        <w:rPr>
          <w:rFonts w:ascii="Arial" w:hAnsi="Arial" w:cs="Arial"/>
          <w:b/>
          <w:bCs/>
          <w:szCs w:val="20"/>
        </w:rPr>
        <w:tab/>
      </w:r>
      <w:r w:rsidRPr="00C438B7">
        <w:rPr>
          <w:rFonts w:ascii="Arial" w:hAnsi="Arial" w:cs="Arial"/>
          <w:szCs w:val="20"/>
        </w:rPr>
        <w:t>Az én matematikám 2.</w:t>
      </w:r>
    </w:p>
    <w:p w:rsidR="00C70865" w:rsidRPr="00F405BF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OH-MIR02MB1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Hétszínvarázs munkafüzet 2. a 2. évfolyam számára</w:t>
      </w:r>
    </w:p>
    <w:p w:rsidR="00C70865" w:rsidRPr="00F405BF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OH-MIR02MB</w:t>
      </w:r>
      <w:r>
        <w:rPr>
          <w:rFonts w:ascii="Arial" w:hAnsi="Arial" w:cs="Arial"/>
          <w:b/>
          <w:bCs/>
          <w:szCs w:val="20"/>
        </w:rPr>
        <w:t>2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Hétszínv</w:t>
      </w:r>
      <w:bookmarkStart w:id="0" w:name="_GoBack"/>
      <w:bookmarkEnd w:id="0"/>
      <w:r w:rsidRPr="00F405BF">
        <w:rPr>
          <w:rFonts w:ascii="Arial" w:hAnsi="Arial" w:cs="Arial"/>
          <w:szCs w:val="20"/>
        </w:rPr>
        <w:t xml:space="preserve">arázs </w:t>
      </w:r>
      <w:r>
        <w:rPr>
          <w:rFonts w:ascii="Arial" w:hAnsi="Arial" w:cs="Arial"/>
          <w:szCs w:val="20"/>
        </w:rPr>
        <w:t>írásfüzet</w:t>
      </w:r>
      <w:r w:rsidRPr="00F405BF">
        <w:rPr>
          <w:rFonts w:ascii="Arial" w:hAnsi="Arial" w:cs="Arial"/>
          <w:szCs w:val="20"/>
        </w:rPr>
        <w:t xml:space="preserve"> 2. évfolyam </w:t>
      </w:r>
    </w:p>
    <w:p w:rsidR="00C70865" w:rsidRPr="00F405BF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OH-MIR02TB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Hétszínvarázs olvasókönyv 2. a 2. évfolyam számára</w:t>
      </w:r>
    </w:p>
    <w:p w:rsidR="00C70865" w:rsidRPr="00F405BF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OH-MNY02MB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Nyelvtan és helyesírás 2. munkafüzet</w:t>
      </w:r>
    </w:p>
    <w:p w:rsidR="00C70865" w:rsidRPr="00F405BF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OH-MNY02TB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 xml:space="preserve">Nyelvtan és helyesírás tankönyv 2. </w:t>
      </w:r>
    </w:p>
    <w:p w:rsidR="00C70865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OH-SNE-MIR01GY/II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Játékház. Feladatlapok II. a Képes olvasókönyvhöz</w:t>
      </w:r>
    </w:p>
    <w:p w:rsidR="00C70865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OH-SNE-</w:t>
      </w:r>
      <w:r>
        <w:rPr>
          <w:rFonts w:ascii="Arial" w:hAnsi="Arial" w:cs="Arial"/>
          <w:b/>
          <w:bCs/>
          <w:szCs w:val="20"/>
        </w:rPr>
        <w:t>VIZ02T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Vizuális kultúra 2.</w:t>
      </w:r>
    </w:p>
    <w:p w:rsidR="00C70865" w:rsidRDefault="00C70865" w:rsidP="00C7086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</w:t>
      </w:r>
      <w:r>
        <w:rPr>
          <w:rFonts w:ascii="Arial" w:hAnsi="Arial" w:cs="Arial"/>
          <w:b/>
          <w:bCs/>
          <w:szCs w:val="20"/>
        </w:rPr>
        <w:t>TET02TA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 és tervezés tankönyv 2. osztályosok számára</w:t>
      </w:r>
    </w:p>
    <w:p w:rsidR="00CE7513" w:rsidRPr="00F405BF" w:rsidRDefault="00CE7513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70865">
        <w:rPr>
          <w:rFonts w:ascii="Arial" w:hAnsi="Arial" w:cs="Arial"/>
          <w:b/>
          <w:szCs w:val="20"/>
        </w:rPr>
        <w:t>RP-002/1TKGY</w:t>
      </w:r>
      <w:r w:rsidRPr="00C70865">
        <w:rPr>
          <w:rFonts w:ascii="Arial" w:hAnsi="Arial" w:cs="Arial"/>
          <w:szCs w:val="20"/>
        </w:rPr>
        <w:tab/>
        <w:t>Istennel az úton</w:t>
      </w:r>
    </w:p>
    <w:sectPr w:rsidR="00CE7513" w:rsidRPr="00F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31041"/>
    <w:rsid w:val="003A711A"/>
    <w:rsid w:val="00605579"/>
    <w:rsid w:val="00677B11"/>
    <w:rsid w:val="00923C6D"/>
    <w:rsid w:val="009C049A"/>
    <w:rsid w:val="00BB3408"/>
    <w:rsid w:val="00C70865"/>
    <w:rsid w:val="00CE7513"/>
    <w:rsid w:val="00F1485F"/>
    <w:rsid w:val="00F405BF"/>
    <w:rsid w:val="00F636F8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0FF7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2023-06-19T10:02:00Z</dcterms:created>
  <dcterms:modified xsi:type="dcterms:W3CDTF">2023-06-19T10:07:00Z</dcterms:modified>
</cp:coreProperties>
</file>